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ADA80" w14:textId="5696DC61" w:rsidR="00D51D43" w:rsidRDefault="00D51D43">
      <w:r>
        <w:rPr>
          <w:noProof/>
        </w:rPr>
        <w:drawing>
          <wp:inline distT="0" distB="0" distL="0" distR="0" wp14:anchorId="74915C90" wp14:editId="61924064">
            <wp:extent cx="5429173" cy="7680325"/>
            <wp:effectExtent l="0" t="0" r="635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36" cy="768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D4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43"/>
    <w:rsid w:val="00D5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7C39"/>
  <w15:chartTrackingRefBased/>
  <w15:docId w15:val="{64BFCEC8-BA06-45BA-BF30-682DF64C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Wei-Shiun Chang</dc:creator>
  <cp:keywords/>
  <dc:description/>
  <cp:lastModifiedBy>Wei-Shiun Chang</cp:lastModifiedBy>
  <cp:revision>1</cp:revision>
  <dcterms:created xsi:type="dcterms:W3CDTF">2022-09-27T09:34:00Z</dcterms:created>
  <dcterms:modified xsi:type="dcterms:W3CDTF">2022-09-27T09:35:00Z</dcterms:modified>
</cp:coreProperties>
</file>